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57" w:lineRule="atLeast"/>
        <w:jc w:val="center"/>
        <w:textAlignment w:val="baseline"/>
        <w:rPr>
          <w:rFonts w:ascii="微软雅黑" w:hAnsi="微软雅黑" w:eastAsia="微软雅黑" w:cs="微软雅黑"/>
          <w:b/>
          <w:bCs/>
          <w:color w:val="000000"/>
          <w:sz w:val="36"/>
          <w:szCs w:val="36"/>
        </w:rPr>
      </w:pPr>
      <w:bookmarkStart w:id="0" w:name="_GoBack"/>
      <w:r>
        <w:rPr>
          <w:rFonts w:hint="eastAsia" w:ascii="微软雅黑" w:hAnsi="微软雅黑" w:eastAsia="微软雅黑" w:cs="微软雅黑"/>
          <w:b/>
          <w:bCs/>
          <w:color w:val="000000"/>
          <w:kern w:val="0"/>
          <w:sz w:val="36"/>
          <w:szCs w:val="36"/>
          <w:shd w:val="clear" w:color="auto" w:fill="FFFFFF"/>
          <w:lang w:bidi="ar"/>
        </w:rPr>
        <w:t>关于发布</w:t>
      </w:r>
      <w:r>
        <w:rPr>
          <w:rFonts w:hint="eastAsia" w:ascii="微软雅黑" w:hAnsi="微软雅黑" w:eastAsia="微软雅黑" w:cs="微软雅黑"/>
          <w:b/>
          <w:bCs/>
          <w:color w:val="000000"/>
          <w:kern w:val="0"/>
          <w:sz w:val="36"/>
          <w:szCs w:val="36"/>
          <w:shd w:val="clear" w:color="auto" w:fill="FFFFFF"/>
          <w:lang w:val="en-US" w:eastAsia="zh-CN" w:bidi="ar"/>
        </w:rPr>
        <w:t>测绘地理信息数据获取与处理</w:t>
      </w:r>
      <w:r>
        <w:rPr>
          <w:rFonts w:hint="eastAsia" w:ascii="微软雅黑" w:hAnsi="微软雅黑" w:eastAsia="微软雅黑" w:cs="微软雅黑"/>
          <w:b/>
          <w:bCs/>
          <w:color w:val="000000"/>
          <w:kern w:val="0"/>
          <w:sz w:val="36"/>
          <w:szCs w:val="36"/>
          <w:shd w:val="clear" w:color="auto" w:fill="FFFFFF"/>
          <w:lang w:bidi="ar"/>
        </w:rPr>
        <w:t>职业技能等级证书考核费用标准（</w:t>
      </w:r>
      <w:r>
        <w:rPr>
          <w:rFonts w:hint="eastAsia" w:ascii="微软雅黑" w:hAnsi="微软雅黑" w:eastAsia="微软雅黑" w:cs="微软雅黑"/>
          <w:b/>
          <w:bCs/>
          <w:color w:val="000000"/>
          <w:kern w:val="0"/>
          <w:sz w:val="36"/>
          <w:szCs w:val="36"/>
          <w:shd w:val="clear" w:color="auto" w:fill="FFFFFF"/>
          <w:lang w:val="en-US" w:eastAsia="zh-CN" w:bidi="ar"/>
        </w:rPr>
        <w:t>浙江省</w:t>
      </w:r>
      <w:r>
        <w:rPr>
          <w:rFonts w:hint="eastAsia" w:ascii="微软雅黑" w:hAnsi="微软雅黑" w:eastAsia="微软雅黑" w:cs="微软雅黑"/>
          <w:b/>
          <w:bCs/>
          <w:color w:val="000000"/>
          <w:kern w:val="0"/>
          <w:sz w:val="36"/>
          <w:szCs w:val="36"/>
          <w:shd w:val="clear" w:color="auto" w:fill="FFFFFF"/>
          <w:lang w:bidi="ar"/>
        </w:rPr>
        <w:t>）的公告</w:t>
      </w:r>
    </w:p>
    <w:bookmarkEnd w:id="0"/>
    <w:p>
      <w:pPr>
        <w:widowControl/>
        <w:shd w:val="clear" w:color="auto" w:fill="FFFFFF"/>
        <w:spacing w:line="315" w:lineRule="atLeast"/>
        <w:jc w:val="center"/>
        <w:textAlignment w:val="baseline"/>
        <w:rPr>
          <w:rFonts w:hint="eastAsia" w:ascii="微软雅黑" w:hAnsi="微软雅黑" w:eastAsia="微软雅黑" w:cs="微软雅黑"/>
          <w:kern w:val="0"/>
          <w:szCs w:val="21"/>
          <w:shd w:val="clear" w:color="auto" w:fill="FFFFFF"/>
          <w:lang w:val="en-US" w:eastAsia="zh-CN" w:bidi="ar"/>
        </w:rPr>
      </w:pPr>
      <w:r>
        <w:rPr>
          <w:rFonts w:hint="eastAsia" w:ascii="微软雅黑" w:hAnsi="微软雅黑" w:eastAsia="微软雅黑" w:cs="微软雅黑"/>
          <w:kern w:val="0"/>
          <w:szCs w:val="21"/>
          <w:shd w:val="clear" w:color="auto" w:fill="FFFFFF"/>
          <w:lang w:bidi="ar"/>
        </w:rPr>
        <w:t>发布时间: 2022-06-2</w:t>
      </w:r>
      <w:r>
        <w:rPr>
          <w:rFonts w:hint="eastAsia" w:ascii="微软雅黑" w:hAnsi="微软雅黑" w:eastAsia="微软雅黑" w:cs="微软雅黑"/>
          <w:kern w:val="0"/>
          <w:szCs w:val="21"/>
          <w:shd w:val="clear" w:color="auto" w:fill="FFFFFF"/>
          <w:lang w:val="en-US" w:eastAsia="zh-CN" w:bidi="ar"/>
        </w:rPr>
        <w:t>9</w:t>
      </w:r>
    </w:p>
    <w:p>
      <w:pPr>
        <w:keepNext w:val="0"/>
        <w:keepLines w:val="0"/>
        <w:widowControl/>
        <w:suppressLineNumbers w:val="0"/>
        <w:jc w:val="left"/>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根据《国家职业教育改革实施方案》（国发〔2020〕4号）和《教育部等四部门印发&lt;关于在院校实施“学历证书+若干职业技能等级证书”制度试点方案&gt;的通知》（教职成〔2019〕6号）、《教育部办公厅 国家发展改革委办公厅 财政部办公厅关于推进1+X证书制度试点工作的指导意见》（教职成厅函〔2019〕19号）、《教育部办公厅等四部门关于进一步做好在院校实施1+X证书制度试点有关经费使用管理工作的通知》（教财厅函〔2020〕12号）、《教育部办公厅关于落实在院校实施的职业技能等级证书考核成本上限设置方案及相关说明的通知》（教职成厅函〔2020〕11 号）等有关要求，我们坚持公益性原则，在教育部发布的职业技能等级证书考核成本上限的基础上，结合区域实际，对测绘地理信息数据获取与处理</w:t>
      </w:r>
      <w:r>
        <w:rPr>
          <w:rFonts w:hint="eastAsia" w:ascii="微软雅黑" w:hAnsi="微软雅黑" w:eastAsia="微软雅黑" w:cs="微软雅黑"/>
          <w:shd w:val="clear" w:color="auto" w:fill="FFFFFF"/>
        </w:rPr>
        <w:t>职业技能等级证书的考核费用进行了核算。</w:t>
      </w:r>
      <w:r>
        <w:rPr>
          <w:rFonts w:hint="eastAsia" w:ascii="微软雅黑" w:hAnsi="微软雅黑" w:eastAsia="微软雅黑" w:cs="微软雅黑"/>
          <w:shd w:val="clear" w:color="auto" w:fill="FFFFFF"/>
          <w:lang w:val="en-US" w:eastAsia="zh-CN"/>
        </w:rPr>
        <w:t>根据浙江省“1+X”证书试点推进工作办公室工作指示及《浙江省 1+X 证书考核费用核价工作方案》要求</w:t>
      </w:r>
      <w:r>
        <w:rPr>
          <w:rFonts w:hint="eastAsia" w:ascii="微软雅黑" w:hAnsi="微软雅黑" w:eastAsia="微软雅黑" w:cs="微软雅黑"/>
          <w:shd w:val="clear" w:color="auto" w:fill="FFFFFF"/>
        </w:rPr>
        <w:t>，现将测绘地理信息数据获取与处理</w:t>
      </w:r>
      <w:r>
        <w:rPr>
          <w:rFonts w:hint="eastAsia" w:ascii="微软雅黑" w:hAnsi="微软雅黑" w:eastAsia="微软雅黑" w:cs="微软雅黑"/>
          <w:shd w:val="clear" w:color="auto" w:fill="FFFFFF"/>
        </w:rPr>
        <w:t>职业技能等级证书考核费用标准（本价格仅适用于</w:t>
      </w:r>
      <w:r>
        <w:rPr>
          <w:rFonts w:hint="eastAsia" w:ascii="微软雅黑" w:hAnsi="微软雅黑" w:eastAsia="微软雅黑" w:cs="微软雅黑"/>
          <w:shd w:val="clear" w:color="auto" w:fill="FFFFFF"/>
          <w:lang w:val="en-US" w:eastAsia="zh-CN"/>
        </w:rPr>
        <w:t>浙江省</w:t>
      </w:r>
      <w:r>
        <w:rPr>
          <w:rFonts w:hint="eastAsia" w:ascii="微软雅黑" w:hAnsi="微软雅黑" w:eastAsia="微软雅黑" w:cs="微软雅黑"/>
          <w:shd w:val="clear" w:color="auto" w:fill="FFFFFF"/>
        </w:rPr>
        <w:t>）公告并发布。</w:t>
      </w:r>
    </w:p>
    <w:p>
      <w:pPr>
        <w:pStyle w:val="4"/>
        <w:widowControl/>
        <w:spacing w:beforeAutospacing="0" w:afterAutospacing="0" w:line="600" w:lineRule="atLeast"/>
        <w:textAlignment w:val="baseline"/>
      </w:pPr>
      <w:r>
        <w:rPr>
          <w:rFonts w:hint="eastAsia" w:ascii="微软雅黑" w:hAnsi="微软雅黑" w:eastAsia="微软雅黑" w:cs="微软雅黑"/>
          <w:shd w:val="clear" w:color="auto" w:fill="FFFFFF"/>
        </w:rPr>
        <w:t>证书名称：</w:t>
      </w:r>
      <w:r>
        <w:rPr>
          <w:rFonts w:hint="eastAsia" w:ascii="微软雅黑" w:hAnsi="微软雅黑" w:eastAsia="微软雅黑" w:cs="微软雅黑"/>
          <w:shd w:val="clear" w:color="auto" w:fill="FFFFFF"/>
          <w:lang w:val="en-US" w:eastAsia="zh-CN"/>
        </w:rPr>
        <w:t>测绘地理信息数据获取与处理</w:t>
      </w:r>
      <w:r>
        <w:rPr>
          <w:rFonts w:hint="eastAsia" w:ascii="微软雅黑" w:hAnsi="微软雅黑" w:eastAsia="微软雅黑" w:cs="微软雅黑"/>
          <w:shd w:val="clear" w:color="auto" w:fill="FFFFFF"/>
        </w:rPr>
        <w:t>职业技能等级证书。</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初级证书考核费用标准：</w:t>
      </w:r>
      <w:r>
        <w:rPr>
          <w:rFonts w:hint="eastAsia" w:ascii="微软雅黑" w:hAnsi="微软雅黑" w:eastAsia="微软雅黑" w:cs="微软雅黑"/>
          <w:shd w:val="clear" w:color="auto" w:fill="FFFFFF"/>
          <w:lang w:val="en-US" w:eastAsia="zh-CN"/>
        </w:rPr>
        <w:t>503</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中级证书考核费用标准：</w:t>
      </w:r>
      <w:r>
        <w:rPr>
          <w:rFonts w:hint="eastAsia" w:ascii="微软雅黑" w:hAnsi="微软雅黑" w:eastAsia="微软雅黑" w:cs="微软雅黑"/>
          <w:shd w:val="clear" w:color="auto" w:fill="FFFFFF"/>
          <w:lang w:val="en-US" w:eastAsia="zh-CN"/>
        </w:rPr>
        <w:t>503</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高级证书考核费用标准：4</w:t>
      </w:r>
      <w:r>
        <w:rPr>
          <w:rFonts w:hint="eastAsia" w:ascii="微软雅黑" w:hAnsi="微软雅黑" w:eastAsia="微软雅黑" w:cs="微软雅黑"/>
          <w:shd w:val="clear" w:color="auto" w:fill="FFFFFF"/>
          <w:lang w:val="en-US" w:eastAsia="zh-CN"/>
        </w:rPr>
        <w:t>15</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jc w:val="righ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w:t>
      </w:r>
      <w:r>
        <w:rPr>
          <w:rFonts w:hint="eastAsia" w:ascii="微软雅黑" w:hAnsi="微软雅黑" w:eastAsia="微软雅黑" w:cs="微软雅黑"/>
          <w:shd w:val="clear" w:color="auto" w:fill="FFFFFF"/>
          <w:lang w:val="en-US" w:eastAsia="zh-CN"/>
        </w:rPr>
        <w:t>广州南方测绘科技股份</w:t>
      </w:r>
      <w:r>
        <w:rPr>
          <w:rFonts w:hint="eastAsia" w:ascii="微软雅黑" w:hAnsi="微软雅黑" w:eastAsia="微软雅黑" w:cs="微软雅黑"/>
          <w:shd w:val="clear" w:color="auto" w:fill="FFFFFF"/>
        </w:rPr>
        <w:t>有限公司</w:t>
      </w:r>
    </w:p>
    <w:p>
      <w:pPr>
        <w:pStyle w:val="4"/>
        <w:widowControl/>
        <w:spacing w:beforeAutospacing="0" w:afterAutospacing="0" w:line="600" w:lineRule="atLeast"/>
        <w:jc w:val="righ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2022年6月</w:t>
      </w:r>
      <w:r>
        <w:rPr>
          <w:rFonts w:hint="eastAsia" w:ascii="微软雅黑" w:hAnsi="微软雅黑" w:eastAsia="微软雅黑" w:cs="微软雅黑"/>
          <w:shd w:val="clear" w:color="auto" w:fill="FFFFFF"/>
          <w:lang w:val="en-US" w:eastAsia="zh-CN"/>
        </w:rPr>
        <w:t>29</w:t>
      </w:r>
      <w:r>
        <w:rPr>
          <w:rFonts w:hint="eastAsia" w:ascii="微软雅黑" w:hAnsi="微软雅黑" w:eastAsia="微软雅黑" w:cs="微软雅黑"/>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YjY3N2YwYjRiMGE3NzIxY2M1Y2Y4YWJmOTdjNDcifQ=="/>
  </w:docVars>
  <w:rsids>
    <w:rsidRoot w:val="00604D34"/>
    <w:rsid w:val="00141751"/>
    <w:rsid w:val="00277B9D"/>
    <w:rsid w:val="00540BF0"/>
    <w:rsid w:val="00542B74"/>
    <w:rsid w:val="00604D34"/>
    <w:rsid w:val="00B10DEA"/>
    <w:rsid w:val="00B32EFA"/>
    <w:rsid w:val="00B46899"/>
    <w:rsid w:val="17066ADD"/>
    <w:rsid w:val="2C7C697F"/>
    <w:rsid w:val="44C5494F"/>
    <w:rsid w:val="60142581"/>
    <w:rsid w:val="75AFD5A0"/>
    <w:rsid w:val="7FCB9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572</Words>
  <Characters>615</Characters>
  <Lines>4</Lines>
  <Paragraphs>1</Paragraphs>
  <TotalTime>10</TotalTime>
  <ScaleCrop>false</ScaleCrop>
  <LinksUpToDate>false</LinksUpToDate>
  <CharactersWithSpaces>683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ASUS</dc:creator>
  <cp:lastModifiedBy>KingPei</cp:lastModifiedBy>
  <dcterms:modified xsi:type="dcterms:W3CDTF">2022-06-29T07:34:34Z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C06EF30E9BE24DBDB345D40C0558E224</vt:lpwstr>
  </property>
</Properties>
</file>